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The Effects of Filipino Teacher Migration to Vietnam on Rural Basic Education Quality in the Philippines </w:t>
      </w:r>
    </w:p>
    <w:p w:rsidR="00000000" w:rsidDel="00000000" w:rsidP="00000000" w:rsidRDefault="00000000" w:rsidRPr="00000000" w14:paraId="00000002">
      <w:pPr>
        <w:spacing w:line="240" w:lineRule="auto"/>
        <w:jc w:val="center"/>
        <w:rPr/>
      </w:pPr>
      <w:r w:rsidDel="00000000" w:rsidR="00000000" w:rsidRPr="00000000">
        <w:rPr>
          <w:rFonts w:ascii="Times New Roman" w:cs="Times New Roman" w:eastAsia="Times New Roman" w:hAnsi="Times New Roman"/>
          <w:b w:val="1"/>
          <w:bCs w:val="1"/>
          <w:sz w:val="36"/>
          <w:szCs w:val="36"/>
          <w:rtl w:val="0"/>
        </w:rPr>
        <w:t xml:space="preserve">(2019–2024)</w:t>
      </w:r>
      <w:r w:rsidDel="00000000" w:rsidR="00000000" w:rsidRPr="00000000">
        <w:rPr>
          <w:rtl w:val="0"/>
        </w:rPr>
        <w:t xml:space="preserve"> </w:t>
      </w:r>
    </w:p>
    <w:p w:rsidR="00000000" w:rsidDel="00000000" w:rsidP="00000000" w:rsidRDefault="00000000" w:rsidRPr="00000000" w14:paraId="00000003">
      <w:pPr>
        <w:spacing w:line="240" w:lineRule="auto"/>
        <w:jc w:val="center"/>
        <w:rPr/>
      </w:pP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jc w:val="center"/>
        <w:rPr/>
      </w:pPr>
      <w:r w:rsidDel="00000000" w:rsidR="00000000" w:rsidRPr="00000000">
        <w:rPr>
          <w:rtl w:val="0"/>
        </w:rPr>
      </w:r>
    </w:p>
    <w:p w:rsidR="00000000" w:rsidDel="00000000" w:rsidP="00000000" w:rsidRDefault="00000000" w:rsidRPr="00000000" w14:paraId="00000007">
      <w:pPr>
        <w:spacing w:line="240" w:lineRule="auto"/>
        <w:jc w:val="center"/>
        <w:rPr/>
      </w:pPr>
      <w:r w:rsidDel="00000000" w:rsidR="00000000" w:rsidRPr="00000000">
        <w:rPr>
          <w:rtl w:val="0"/>
        </w:rPr>
      </w:r>
    </w:p>
    <w:p w:rsidR="00000000" w:rsidDel="00000000" w:rsidP="00000000" w:rsidRDefault="00000000" w:rsidRPr="00000000" w14:paraId="00000008">
      <w:pPr>
        <w:spacing w:line="240" w:lineRule="auto"/>
        <w:jc w:val="center"/>
        <w:rPr/>
      </w:pPr>
      <w:r w:rsidDel="00000000" w:rsidR="00000000" w:rsidRPr="00000000">
        <w:rPr>
          <w:rtl w:val="0"/>
        </w:rPr>
      </w:r>
    </w:p>
    <w:p w:rsidR="00000000" w:rsidDel="00000000" w:rsidP="00000000" w:rsidRDefault="00000000" w:rsidRPr="00000000" w14:paraId="00000009">
      <w:pPr>
        <w:spacing w:line="240" w:lineRule="auto"/>
        <w:jc w:val="left"/>
        <w:rPr/>
      </w:pPr>
      <w:r w:rsidDel="00000000" w:rsidR="00000000" w:rsidRPr="00000000">
        <w:rPr>
          <w:rtl w:val="0"/>
        </w:rPr>
      </w:r>
    </w:p>
    <w:p w:rsidR="00000000" w:rsidDel="00000000" w:rsidP="00000000" w:rsidRDefault="00000000" w:rsidRPr="00000000" w14:paraId="0000000A">
      <w:pPr>
        <w:spacing w:line="240" w:lineRule="auto"/>
        <w:jc w:val="center"/>
        <w:rPr/>
      </w:pPr>
      <w:r w:rsidDel="00000000" w:rsidR="00000000" w:rsidRPr="00000000">
        <w:rPr/>
        <w:drawing>
          <wp:inline distB="114300" distT="114300" distL="114300" distR="114300">
            <wp:extent cx="4510088" cy="37555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510088" cy="375558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Rheyna Puspita Erosa</w:t>
      </w:r>
    </w:p>
    <w:p w:rsidR="00000000" w:rsidDel="00000000" w:rsidP="00000000" w:rsidRDefault="00000000" w:rsidRPr="00000000" w14:paraId="0000001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(016202400242)</w:t>
      </w:r>
    </w:p>
    <w:p w:rsidR="00000000" w:rsidDel="00000000" w:rsidP="00000000" w:rsidRDefault="00000000" w:rsidRPr="00000000" w14:paraId="0000001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rheyna.erosa@student.president.ac.id</w:t>
      </w:r>
    </w:p>
    <w:p w:rsidR="00000000" w:rsidDel="00000000" w:rsidP="00000000" w:rsidRDefault="00000000" w:rsidRPr="00000000" w14:paraId="00000015">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Lecturer: Isyana Adriani, BA, M.SI.</w:t>
      </w:r>
    </w:p>
    <w:p w:rsidR="00000000" w:rsidDel="00000000" w:rsidP="00000000" w:rsidRDefault="00000000" w:rsidRPr="00000000" w14:paraId="00000017">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Course: International Relations Seminar</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spacing w:after="0" w:before="200" w:line="276" w:lineRule="auto"/>
        <w:ind w:left="4320" w:hanging="9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1A">
      <w:pPr>
        <w:widowControl w:val="0"/>
        <w:spacing w:after="0" w:before="0" w:line="343.2"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widowControl w:val="0"/>
        <w:spacing w:after="0" w:before="0" w:line="343.2"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attempts to examine the extent to which the migration of Filipino teachers to Vietnam affects the quality of primary education in the Philippines' rural communities from 2019-2024. This teacher migration phenomenon is growing rapidly with the increasing demand for English teachers to maintain the competitiveness of the nation and to improve its integration in the global economy. The Philippines, on the other hand, is recognized as a country that has generated English-speaking teachers with highly competent qualifications to enter the global labor force. Liberalism and Dependency theory approaches are employed in this research to explain the contradiction between the macro level advantages of remittances and international labor market opportunities, and micro level negative effects on educational quality by teachers' departure in the rural regions. This study utilizes a descriptive qualitative method, employing comparative analysis through official reports, academic journals, and secondary data from UNESCO, the World Bank and similar institutions. The findings indicate that while the migration of teachers gives economic advantages to the individual and the country, it amplifies inequality in rural primary schools due to lack of competent teachers and widening discrepancy of teachers distribution. The results of this study may offer contributions to the government policies as regard balancing free mobility of labor and retention policies for teachers in the rural areas.</w:t>
      </w:r>
    </w:p>
    <w:p w:rsidR="00000000" w:rsidDel="00000000" w:rsidP="00000000" w:rsidRDefault="00000000" w:rsidRPr="00000000" w14:paraId="0000001C">
      <w:pPr>
        <w:widowControl w:val="0"/>
        <w:spacing w:after="0" w:before="0" w:line="343.2"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spacing w:after="0" w:before="0" w:line="343.2"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Keywords: Teacher Migration, Education Quality, Philippines-Vietnam Relations, Brain Drain, Rural Education.</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1E">
      <w:pPr>
        <w:widowControl w:val="0"/>
        <w:spacing w:after="0" w:before="0" w:line="343.2"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F">
      <w:pPr>
        <w:widowControl w:val="0"/>
        <w:spacing w:after="0" w:before="200"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 INTRODUCTION</w:t>
      </w:r>
    </w:p>
    <w:p w:rsidR="00000000" w:rsidDel="00000000" w:rsidP="00000000" w:rsidRDefault="00000000" w:rsidRPr="00000000" w14:paraId="00000020">
      <w:pPr>
        <w:widowControl w:val="0"/>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1.1. Background </w:t>
      </w:r>
      <w:r w:rsidDel="00000000" w:rsidR="00000000" w:rsidRPr="00000000">
        <w:rPr>
          <w:rtl w:val="0"/>
        </w:rPr>
      </w:r>
    </w:p>
    <w:p w:rsidR="00000000" w:rsidDel="00000000" w:rsidP="00000000" w:rsidRDefault="00000000" w:rsidRPr="00000000" w14:paraId="00000021">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Globalization has boosted cross-border labor migration flows, and this trend is also apparent in the education sector. An increasing trend observed in Southeast Asia is the out-migration of Philippine teachers to countries with shortages in English teachers, one of which is Vietnam. From 2019, the Vietnamese government has pursued an active expansion of its English language education system as a tool for national strategy in boosting global competitiveness and further integrating its economy with the global economy (Bui &amp; Nguyen, 2022).</w:t>
      </w:r>
    </w:p>
    <w:p w:rsidR="00000000" w:rsidDel="00000000" w:rsidP="00000000" w:rsidRDefault="00000000" w:rsidRPr="00000000" w14:paraId="00000022">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Philippines, is in fact one of the countries with highest proficiency rates in English in Asia. The Philippine education system employs English as its language of instruction, producing graduates who are highly competitive in the international labor market. As such, it has provided a vast labor market in other countries for Philippine teachers. One of the main factors that influences such migration patterns is the economic aspect; teachers working in Vietnam usually earn double that of their public school teacher counterparts in the Philippines (Albina &amp; Pajulas, 2020).</w:t>
      </w:r>
    </w:p>
    <w:p w:rsidR="00000000" w:rsidDel="00000000" w:rsidP="00000000" w:rsidRDefault="00000000" w:rsidRPr="00000000" w14:paraId="00000023">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this cross-border migration has tremendous negative implications in the Philippine domestic education system. Although the remittances received by families and by the state are beneficial from a socioeconomic perspective, the exodus of quality teachers from local schools leads to the deterioration of teaching quality, especially in rural schools where teacher shortage is a great problem. Lack of sufficient school resources and facilities exist in rural Philippines and are unequally distributed. Therefore, if teachers are going to work overseas, these school resources and services could likely degrade (UNESCO, 2023).</w:t>
      </w:r>
    </w:p>
    <w:p w:rsidR="00000000" w:rsidDel="00000000" w:rsidP="00000000" w:rsidRDefault="00000000" w:rsidRPr="00000000" w14:paraId="00000024">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reveals the interplay between international labor mobility and the strength of the education system in the home country. Within the context of international affairs, teacher migration is viewed not just as an individual's choice to work abroad but as the movement within the context of global economics, development disparity between nations. Consequently, it is of significance to investigate the impact of Philippine teachers' migration to Vietnam on the quality of basic education in the Philippines from 2019 to 2024.</w:t>
      </w:r>
    </w:p>
    <w:p w:rsidR="00000000" w:rsidDel="00000000" w:rsidP="00000000" w:rsidRDefault="00000000" w:rsidRPr="00000000" w14:paraId="00000025">
      <w:pPr>
        <w:widowControl w:val="0"/>
        <w:spacing w:after="0" w:before="200" w:line="276"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Problem of Identification </w:t>
      </w:r>
    </w:p>
    <w:p w:rsidR="00000000" w:rsidDel="00000000" w:rsidP="00000000" w:rsidRDefault="00000000" w:rsidRPr="00000000" w14:paraId="00000026">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research study, the problem is the influx of Filipino teachers to Vietnam which can deteriorate the quality of education in the rural part of the Philippines. One factor in this issue is that most teachers who migrate to Vietnam are those teachers who are very skillful, knowledgeable and are already experienced. If most teachers migrate to another country like Vietnam, this can lead to a decreasing level of learning in local schools, especially in rural schools who are often having difficulty with teacher deficiency. </w:t>
      </w:r>
    </w:p>
    <w:p w:rsidR="00000000" w:rsidDel="00000000" w:rsidP="00000000" w:rsidRDefault="00000000" w:rsidRPr="00000000" w14:paraId="00000027">
      <w:pPr>
        <w:widowControl w:val="0"/>
        <w:spacing w:after="0" w:before="200" w:line="276" w:lineRule="auto"/>
        <w:ind w:firstLine="72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The benefits from migration are not also equally distributed. Although there were positive consequences such as improving the financial situation of the family through remittance, the economic benefits of migration of teachers does not always exceed negative consequences. The urban-rural gap on the access of having teachers with quality education is widening.</w:t>
      </w:r>
      <w:r w:rsidDel="00000000" w:rsidR="00000000" w:rsidRPr="00000000">
        <w:rPr>
          <w:rtl w:val="0"/>
        </w:rPr>
      </w:r>
    </w:p>
    <w:p w:rsidR="00000000" w:rsidDel="00000000" w:rsidP="00000000" w:rsidRDefault="00000000" w:rsidRPr="00000000" w14:paraId="00000028">
      <w:pPr>
        <w:widowControl w:val="0"/>
        <w:spacing w:after="0" w:before="200" w:line="276"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1.3. Research Question</w:t>
      </w:r>
    </w:p>
    <w:p w:rsidR="00000000" w:rsidDel="00000000" w:rsidP="00000000" w:rsidRDefault="00000000" w:rsidRPr="00000000" w14:paraId="00000029">
      <w:pPr>
        <w:widowControl w:val="0"/>
        <w:spacing w:after="0" w:before="200" w:line="276"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“How does teacher migration to Vietnam affect rural education quality in the Philippines (2019–2024)?” </w:t>
      </w:r>
      <w:r w:rsidDel="00000000" w:rsidR="00000000" w:rsidRPr="00000000">
        <w:rPr>
          <w:rtl w:val="0"/>
        </w:rPr>
      </w:r>
    </w:p>
    <w:p w:rsidR="00000000" w:rsidDel="00000000" w:rsidP="00000000" w:rsidRDefault="00000000" w:rsidRPr="00000000" w14:paraId="0000002A">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1.4. Significance Gap</w:t>
      </w:r>
      <w:r w:rsidDel="00000000" w:rsidR="00000000" w:rsidRPr="00000000">
        <w:rPr>
          <w:rtl w:val="0"/>
        </w:rPr>
      </w:r>
    </w:p>
    <w:p w:rsidR="00000000" w:rsidDel="00000000" w:rsidP="00000000" w:rsidRDefault="00000000" w:rsidRPr="00000000" w14:paraId="0000002B">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 of the previous work has addressed the topic of Philippine labor migration as a whole, or targeted the health and economy sub-sectors. There has been limited study on Filipino teacher migration to be directly linked with rural education quality. </w:t>
      </w:r>
    </w:p>
    <w:p w:rsidR="00000000" w:rsidDel="00000000" w:rsidP="00000000" w:rsidRDefault="00000000" w:rsidRPr="00000000" w14:paraId="0000002C">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few have looked at this trend of teacher migration on International Relations between the Philippines and Vietnam under a global labor migration perspective. Through the scope of Liberalism and Dependency Theory, this study aims to explore how teacher migration has led to the effect on the quality of basic education in the rural part of Philippines.</w:t>
      </w:r>
    </w:p>
    <w:p w:rsidR="00000000" w:rsidDel="00000000" w:rsidP="00000000" w:rsidRDefault="00000000" w:rsidRPr="00000000" w14:paraId="0000002D">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after="0" w:before="200"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2. THEORETICAL FRAMEWORK</w:t>
      </w:r>
    </w:p>
    <w:p w:rsidR="00000000" w:rsidDel="00000000" w:rsidP="00000000" w:rsidRDefault="00000000" w:rsidRPr="00000000" w14:paraId="0000002F">
      <w:pPr>
        <w:widowControl w:val="0"/>
        <w:spacing w:after="0" w:before="200" w:line="276"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2.1. Liberalisme </w:t>
      </w:r>
    </w:p>
    <w:p w:rsidR="00000000" w:rsidDel="00000000" w:rsidP="00000000" w:rsidRDefault="00000000" w:rsidRPr="00000000" w14:paraId="00000030">
      <w:pPr>
        <w:widowControl w:val="0"/>
        <w:spacing w:after="0" w:before="200" w:line="276" w:lineRule="auto"/>
        <w:ind w:firstLine="72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According to the Liberalist theory proposed by Robert Keohane and Joseph Nye, labor migration is a way to strengthen international cooperation that is beneficial for all countries involved. Here, economic gain for the country of origin comes from teachers' remittance back to the Philippines, and a supply of competent teachers for quality English teaching in Vietnam. Migration, according to Liberalists, is a positive-sum game since both parties will be able to obtain their aims of human resource exchange (Keohane &amp; Nye, 1977).</w:t>
      </w:r>
      <w:r w:rsidDel="00000000" w:rsidR="00000000" w:rsidRPr="00000000">
        <w:rPr>
          <w:rtl w:val="0"/>
        </w:rPr>
      </w:r>
    </w:p>
    <w:p w:rsidR="00000000" w:rsidDel="00000000" w:rsidP="00000000" w:rsidRDefault="00000000" w:rsidRPr="00000000" w14:paraId="00000031">
      <w:pPr>
        <w:widowControl w:val="0"/>
        <w:spacing w:after="0" w:before="200" w:line="276"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2.2. Dependency Theory </w:t>
      </w:r>
    </w:p>
    <w:p w:rsidR="00000000" w:rsidDel="00000000" w:rsidP="00000000" w:rsidRDefault="00000000" w:rsidRPr="00000000" w14:paraId="00000032">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UNESCO (2023), teacher mobility in Southeast Asia post-pandemic is within the scope of exchange in terms of skills, and upgrading the quality of education of the region. Migration is then part of the ASEAN regional integration that causes countries to grow, and knowledge transfer to occur among the countries.</w:t>
      </w:r>
    </w:p>
    <w:p w:rsidR="00000000" w:rsidDel="00000000" w:rsidP="00000000" w:rsidRDefault="00000000" w:rsidRPr="00000000" w14:paraId="00000033">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under the Dependency Theory developed by Andre Gunder Frank and Immanuel Wallerstein, migration is a conflictual relationship between the center and periphery. Here, in Vietnam, which is abundant with high labor demands, draws competent human resources away from the Philippines and especially the countryside. This can be described as a brain drain that increases the educational inequality in the country of origin since the country sides lose experienced teachers (Frank, 1967).</w:t>
      </w:r>
    </w:p>
    <w:p w:rsidR="00000000" w:rsidDel="00000000" w:rsidP="00000000" w:rsidRDefault="00000000" w:rsidRPr="00000000" w14:paraId="00000034">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after="0" w:before="200"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 RESEARCH METHODOLOGY</w:t>
      </w:r>
    </w:p>
    <w:p w:rsidR="00000000" w:rsidDel="00000000" w:rsidP="00000000" w:rsidRDefault="00000000" w:rsidRPr="00000000" w14:paraId="00000036">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using the descriptive qualitative method and comparative study approach as an approach to this research is because the goal of this research is to understand in more depth, the linkage between migration of Filipino teachers to Vietnam and the quality of education in the Philippine rural region.The sources of data in this research are secondary sources that were found through research of desk review. </w:t>
      </w:r>
    </w:p>
    <w:p w:rsidR="00000000" w:rsidDel="00000000" w:rsidP="00000000" w:rsidRDefault="00000000" w:rsidRPr="00000000" w14:paraId="00000037">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was taken from the sources of academic papers, international organization reports such as UNESCO and World Bank and Philippines and Vietnam educational institutions reports from 2019-2024. The techniques used in analyzing data are content analysis techniques, the goal of this technique is to look for the relationship between teacher migration, brain drain and rural education quality. </w:t>
      </w:r>
    </w:p>
    <w:p w:rsidR="00000000" w:rsidDel="00000000" w:rsidP="00000000" w:rsidRDefault="00000000" w:rsidRPr="00000000" w14:paraId="00000038">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Comparative analysis technique is used in the research to provide the comparison on educational conditions and teaching staff policy between Philippines and Vietnam. In terms of using qualitative as a method, it is because in this case researchers can more deeply understand social and structural effects of teacher migration than solely rely on statistics.</w:t>
      </w:r>
    </w:p>
    <w:p w:rsidR="00000000" w:rsidDel="00000000" w:rsidP="00000000" w:rsidRDefault="00000000" w:rsidRPr="00000000" w14:paraId="0000003A">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after="0" w:before="200"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 SCOPE AND LIMITATIONS</w:t>
      </w:r>
    </w:p>
    <w:p w:rsidR="00000000" w:rsidDel="00000000" w:rsidP="00000000" w:rsidRDefault="00000000" w:rsidRPr="00000000" w14:paraId="0000003C">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limited to the migration of Filipino teachers to Vietnam from 2019 to 2024. Vietnam was chosen by country strategy to enhance global competitiveness through English language education. The Philippines was chosen on the basis of the competitiveness of the teaching staff in the international job market. The five-year time frame is used to answer sub-research questions related to the reasons for choosing the target country and timeframe. </w:t>
      </w:r>
    </w:p>
    <w:p w:rsidR="00000000" w:rsidDel="00000000" w:rsidP="00000000" w:rsidRDefault="00000000" w:rsidRPr="00000000" w14:paraId="0000003D">
      <w:pPr>
        <w:widowControl w:val="0"/>
        <w:spacing w:after="0"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limitations of this research is the use of secondary data from official institutions such as UNESCO, the World Bank and the Indonesian Embassy in Indonesia. Because of the limited possibilities for direct observation, the analysis was largely based on official policy reports and statistics published between 2019 and 2024. </w:t>
        <w:br w:type="textWrapping"/>
      </w:r>
    </w:p>
    <w:p w:rsidR="00000000" w:rsidDel="00000000" w:rsidP="00000000" w:rsidRDefault="00000000" w:rsidRPr="00000000" w14:paraId="0000003E">
      <w:pPr>
        <w:widowControl w:val="0"/>
        <w:spacing w:after="0" w:before="20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5. LITERATURE REVIEW</w:t>
      </w:r>
      <w:r w:rsidDel="00000000" w:rsidR="00000000" w:rsidRPr="00000000">
        <w:rPr>
          <w:rtl w:val="0"/>
        </w:rPr>
      </w:r>
    </w:p>
    <w:p w:rsidR="00000000" w:rsidDel="00000000" w:rsidP="00000000" w:rsidRDefault="00000000" w:rsidRPr="00000000" w14:paraId="0000003F">
      <w:pPr>
        <w:widowControl w:val="0"/>
        <w:spacing w:after="0" w:before="200" w:line="276" w:lineRule="auto"/>
        <w:ind w:left="720" w:firstLine="0"/>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5.1.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Liberalism Perspective on Global Labor Mobility</w:t>
      </w:r>
    </w:p>
    <w:p w:rsidR="00000000" w:rsidDel="00000000" w:rsidP="00000000" w:rsidRDefault="00000000" w:rsidRPr="00000000" w14:paraId="00000040">
      <w:pPr>
        <w:widowControl w:val="0"/>
        <w:spacing w:after="0" w:before="20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Keohane and Nye explain from a Liberal stance, labor migration is a win-win scenario based on comparative advantage. The Philippines and Vietnam are in a beneficial labor relationship due to Filipino teacher migration to Vietnam. The Philippines receive remittances as well as opportunities for their teachers to work abroad and experience jobs in another country, while Vietnam benefits from skilled teachers who could bolster the development of its education system and modernization.</w:t>
      </w:r>
    </w:p>
    <w:p w:rsidR="00000000" w:rsidDel="00000000" w:rsidP="00000000" w:rsidRDefault="00000000" w:rsidRPr="00000000" w14:paraId="00000041">
      <w:pPr>
        <w:widowControl w:val="0"/>
        <w:spacing w:after="0" w:before="20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According to UNESCO (2023) teacher mobility in Southeast Asia in the post-pandemic period falls into skills-exchanges and education quality development among Southeast Asian countries. Education labor migration has been regarded as a way for regional integration to promote the strengthening of education and economic ties within the region. The statement is supported by a research by Bui and Nguyen (2022) that claims increased demand for English teachers in Vietnam makes the country rely on non-native speakers (especially Filipino teachers) who have benefits compared to western teachers because of English speaking ability and lower recruitment costs.</w:t>
      </w:r>
    </w:p>
    <w:p w:rsidR="00000000" w:rsidDel="00000000" w:rsidP="00000000" w:rsidRDefault="00000000" w:rsidRPr="00000000" w14:paraId="00000042">
      <w:pPr>
        <w:widowControl w:val="0"/>
        <w:spacing w:after="0" w:before="200" w:line="276" w:lineRule="auto"/>
        <w:ind w:firstLine="720"/>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Finally, Liberals see migration as 'brain circulation', defined as 'exchange of knowledge, skills and experience in the international context with benefits for sending countries'. Filipino teachers who leave the Philippines could also return with international work experience, new skills, and international networks which they could use upon their return.</w:t>
      </w:r>
      <w:r w:rsidDel="00000000" w:rsidR="00000000" w:rsidRPr="00000000">
        <w:rPr>
          <w:rtl w:val="0"/>
        </w:rPr>
      </w:r>
    </w:p>
    <w:p w:rsidR="00000000" w:rsidDel="00000000" w:rsidP="00000000" w:rsidRDefault="00000000" w:rsidRPr="00000000" w14:paraId="00000043">
      <w:pPr>
        <w:widowControl w:val="0"/>
        <w:spacing w:after="0" w:before="200" w:line="276" w:lineRule="auto"/>
        <w:ind w:left="720" w:firstLine="0"/>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5.2. Dependency Theory and the Impact of Human Resource Extraction</w:t>
      </w:r>
    </w:p>
    <w:p w:rsidR="00000000" w:rsidDel="00000000" w:rsidP="00000000" w:rsidRDefault="00000000" w:rsidRPr="00000000" w14:paraId="00000044">
      <w:pPr>
        <w:widowControl w:val="0"/>
        <w:spacing w:after="0" w:before="20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However, Dependency theory believes that teacher migration is an unequal relationship of underdeveloped countries toward the high labor-demanding countries. Vietnam is considered as a pull-center for human resources, especially the most competent teachers in rural areas coming from the Philippines. According to Albina and Pajulas (2020), two major reasons why Filipino teachers leave their jobs in public schools in rural areas are the lack of high compensation and work for a decent career. With that, many teachers decided to work in Vietnam for they offer a higher pay and favorable working conditions.</w:t>
      </w:r>
    </w:p>
    <w:p w:rsidR="00000000" w:rsidDel="00000000" w:rsidP="00000000" w:rsidRDefault="00000000" w:rsidRPr="00000000" w14:paraId="00000045">
      <w:pPr>
        <w:widowControl w:val="0"/>
        <w:spacing w:after="0" w:before="20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However, the teacher shortage is exacerbated with the country experiencing "brain drain". Based on Tarrayo and Tondo (2021), "The migration of English language teachers from the Philippines to other countries in the region results in the depletion of human resources that are vital to the domestic education system... Teachers are generally the most qualified and competent among Filipino workers" so when they migrate, the students suffer.</w:t>
      </w:r>
    </w:p>
    <w:p w:rsidR="00000000" w:rsidDel="00000000" w:rsidP="00000000" w:rsidRDefault="00000000" w:rsidRPr="00000000" w14:paraId="00000046">
      <w:pPr>
        <w:widowControl w:val="0"/>
        <w:spacing w:after="0" w:before="20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Furthermore, the World Bank (2021) also asserts that poor student competence in the Philippines is caused by unequal distribution of teachers in the country, the most significant of which is in rural areas which are suffering from not being able to retain teachers.</w:t>
      </w:r>
    </w:p>
    <w:p w:rsidR="00000000" w:rsidDel="00000000" w:rsidP="00000000" w:rsidRDefault="00000000" w:rsidRPr="00000000" w14:paraId="00000047">
      <w:pPr>
        <w:widowControl w:val="0"/>
        <w:spacing w:after="0" w:before="200" w:line="276" w:lineRule="auto"/>
        <w:ind w:left="720" w:firstLine="0"/>
        <w:jc w:val="both"/>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5.3. Conclusion</w:t>
      </w:r>
    </w:p>
    <w:p w:rsidR="00000000" w:rsidDel="00000000" w:rsidP="00000000" w:rsidRDefault="00000000" w:rsidRPr="00000000" w14:paraId="00000048">
      <w:pPr>
        <w:widowControl w:val="0"/>
        <w:spacing w:after="0" w:before="20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It appears that there is a conflict between macroeconomic advantages of migration in the context of labor movement and the decline of local quality education. Through Liberalism it views migration as a prospect of cooperation and development, on the other hand through Dependency Theory human resource exploitation and disparity in development are perceived. Hence, this study is attempting to provide a contribution in this area of research through examining the effect of teacher migration on the quality of primary education in the rural areas of the Philippines.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widowControl w:val="0"/>
        <w:spacing w:after="0" w:before="200"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after="0" w:before="200" w:line="276"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6. ANALYSIS AND FINDINGS </w:t>
      </w:r>
      <w:r w:rsidDel="00000000" w:rsidR="00000000" w:rsidRPr="00000000">
        <w:rPr>
          <w:rtl w:val="0"/>
        </w:rPr>
      </w:r>
    </w:p>
    <w:p w:rsidR="00000000" w:rsidDel="00000000" w:rsidP="00000000" w:rsidRDefault="00000000" w:rsidRPr="00000000" w14:paraId="0000004B">
      <w:pPr>
        <w:widowControl w:val="0"/>
        <w:spacing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2019, The increasing numbers of migration of Filipino teachers to Vietnam. This trend happened following Vietnamese high increases in the need for English teachers. The Vietnamese government considers English education an essential tool for the improvement of its international economic competitiveness. Its liberal approach to the internationalization of education results in a demand for foreign teachers, especially from the Philippines. Filipino teachers are favored because of the strong command of English and comparatively lower hiring cost from the U.S or U.K teachers. </w:t>
      </w:r>
    </w:p>
    <w:p w:rsidR="00000000" w:rsidDel="00000000" w:rsidP="00000000" w:rsidRDefault="00000000" w:rsidRPr="00000000" w14:paraId="0000004C">
      <w:pPr>
        <w:widowControl w:val="0"/>
        <w:spacing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geographically and cultural closeness of ASEAN countries has contributed to making the recruitment from the Philippines to Vietnam easier. From an economic standpoint, teacher migration brings clear benefits to the migrant individuals as well as the country of origin. Many Filipino teachers receive salaries that are multiple times higher than their earnings in Philippine public schools. The money they remit to their families increases household income and consumption spending. From the perspective of the liberals, it's another sort of international cooperation and both countries benefit from this.</w:t>
      </w:r>
    </w:p>
    <w:p w:rsidR="00000000" w:rsidDel="00000000" w:rsidP="00000000" w:rsidRDefault="00000000" w:rsidRPr="00000000" w14:paraId="0000004D">
      <w:pPr>
        <w:widowControl w:val="0"/>
        <w:spacing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these economical gains do not totally compensate for the damages brought to the Philippine domestic education system. Among the most noticeable influences is the shortage of teachers in rural areas. Many rural schools can hardly retain qualified teachers since teachers go abroad for more money. This is going to cause the remaining teachers to take on more burden. For some rural regions in the Philippines, one teacher has to teach multiple subjects at the same time because there are not enough teachers to teach in every subject. This circumstance not only reduces the effectiveness of education but also has the poor quality of basic education.</w:t>
      </w:r>
    </w:p>
    <w:p w:rsidR="00000000" w:rsidDel="00000000" w:rsidP="00000000" w:rsidRDefault="00000000" w:rsidRPr="00000000" w14:paraId="0000004E">
      <w:pPr>
        <w:widowControl w:val="0"/>
        <w:spacing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labor migration exacerbates the gap between the city and the countryside. The city can easily have a new teacher because they have better school resources and they can access schools readily. While in the countryside, it is a major problem to have new teachers because many people don't like teaching in the countryside. Hence the city has better education than the countryside. In the perspective of Dependency Theory, this situation shows the developing countries losing human capital because of an unequal global economy. The country that has strong demand for labor such as Vietnam gains much from the Filipino teachers, while the Philippines suffers the loss of human capital from education.</w:t>
      </w:r>
    </w:p>
    <w:p w:rsidR="00000000" w:rsidDel="00000000" w:rsidP="00000000" w:rsidRDefault="00000000" w:rsidRPr="00000000" w14:paraId="0000004F">
      <w:pPr>
        <w:widowControl w:val="0"/>
        <w:spacing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also resulted in brain drain; students lose out due to poor quality education. Because experienced teachers are losing, the quality of teaching will drop and the most likely impacted courses are English and basic education. World Bank (2021) shows that the quality of teachers has a significant relationship on students' academic ability. Therefore, the students will have lower academic ability in the countryside Philippines. Meanwhile, the government of the Philippines also faces a policy dilemma. The government cannot restrict the people from emigrating as remittance of the migrants is an important source of foreign currency, while the government needs to sustain quality of domestic education.</w:t>
      </w:r>
    </w:p>
    <w:p w:rsidR="00000000" w:rsidDel="00000000" w:rsidP="00000000" w:rsidRDefault="00000000" w:rsidRPr="00000000" w14:paraId="00000050">
      <w:pPr>
        <w:widowControl w:val="0"/>
        <w:spacing w:before="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response, the government must implement teacher retention policies to the rural areas. Incentives (monetary, school facilities, and professional development, teacher's welfare) should be introduced to retain teachers in the rural area. Bilateral cooperation between the Philippines and Vietnam should now focus on an equally weighted teacher's exchange program to benefit not only the receiving country. Teacher migration, it was identified that in this study teacher migration creates twin effects. Primarily, individual's income is elevated and the economic linkage of countries is intensified; but secondarily, disparity in education and quality of basic education within the country will increase and be worsened.</w:t>
      </w:r>
    </w:p>
    <w:p w:rsidR="00000000" w:rsidDel="00000000" w:rsidP="00000000" w:rsidRDefault="00000000" w:rsidRPr="00000000" w14:paraId="00000051">
      <w:pPr>
        <w:widowControl w:val="0"/>
        <w:spacing w:before="20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before="200"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after="0" w:before="200" w:line="276"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7. CONCLUSION</w:t>
      </w:r>
      <w:r w:rsidDel="00000000" w:rsidR="00000000" w:rsidRPr="00000000">
        <w:rPr>
          <w:rtl w:val="0"/>
        </w:rPr>
      </w:r>
    </w:p>
    <w:p w:rsidR="00000000" w:rsidDel="00000000" w:rsidP="00000000" w:rsidRDefault="00000000" w:rsidRPr="00000000" w14:paraId="00000054">
      <w:pPr>
        <w:widowControl w:val="0"/>
        <w:spacing w:before="20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emigration of Filipino teachers to Vietnam for the period of 2019-2024 reveals both benefits and disadvantages that the globalization of labor will bring to origin countries. From a Liberal point of view, teacher migration yields economic benefits through remittances and opportunities for international labor mobility as well as transborder exchange of skills. While Vietnam obtains competent teachers who help modernize its English education system, Filipino teachers find greater opportunities for higher income. On the contrary, through the view of Dependency Theory, teachers are exported from the Philippines to Vietnam creating the brain drain phenomenon that perpetuates educational inequality, especially in rural Philippines. </w:t>
      </w:r>
    </w:p>
    <w:p w:rsidR="00000000" w:rsidDel="00000000" w:rsidP="00000000" w:rsidRDefault="00000000" w:rsidRPr="00000000" w14:paraId="00000055">
      <w:pPr>
        <w:widowControl w:val="0"/>
        <w:spacing w:before="20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absence of qualified and experienced teachers leads to a deterioration of the learning environment, a growing number of teacher shortages and a decreasing quality of primary and secondary education in the provinces. This study recommends that the Philippine government should formulate a policy, which ensures the balance between the right of free movement in the labor force and safeguards of domestic educational quality. Teachers' incentives to stay in rural areas, enhancing their well-being, and equal distribution of teacher supply should be considered as some solutions in countering the negative consequences of the migration of the education workforce.</w:t>
      </w:r>
    </w:p>
    <w:p w:rsidR="00000000" w:rsidDel="00000000" w:rsidP="00000000" w:rsidRDefault="00000000" w:rsidRPr="00000000" w14:paraId="00000056">
      <w:pPr>
        <w:widowControl w:val="0"/>
        <w:spacing w:before="200"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Finally, cooperation for regional education in Southeast Asia should be shaped in a way that it addresses not only international demands of the workforce but also an equal and sustainable educational system of all the member states of ASEAN.</w:t>
      </w:r>
    </w:p>
    <w:p w:rsidR="00000000" w:rsidDel="00000000" w:rsidP="00000000" w:rsidRDefault="00000000" w:rsidRPr="00000000" w14:paraId="00000057">
      <w:pPr>
        <w:widowControl w:val="0"/>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after="0"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spacing w:after="0" w:before="200" w:line="276" w:lineRule="auto"/>
        <w:ind w:left="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D">
      <w:pPr>
        <w:widowControl w:val="0"/>
        <w:spacing w:after="0" w:before="200" w:line="276" w:lineRule="auto"/>
        <w:ind w:left="414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E">
      <w:pPr>
        <w:widowControl w:val="0"/>
        <w:spacing w:after="0" w:before="200" w:line="276" w:lineRule="auto"/>
        <w:ind w:left="414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F">
      <w:pPr>
        <w:widowControl w:val="0"/>
        <w:spacing w:after="0" w:before="200" w:line="276" w:lineRule="auto"/>
        <w:ind w:left="414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60">
      <w:pPr>
        <w:widowControl w:val="0"/>
        <w:spacing w:after="0" w:before="200" w:line="276" w:lineRule="auto"/>
        <w:ind w:left="414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61">
      <w:pPr>
        <w:widowControl w:val="0"/>
        <w:spacing w:after="0" w:before="200" w:line="276" w:lineRule="auto"/>
        <w:ind w:left="414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REFERENCES</w:t>
      </w:r>
    </w:p>
    <w:p w:rsidR="00000000" w:rsidDel="00000000" w:rsidP="00000000" w:rsidRDefault="00000000" w:rsidRPr="00000000" w14:paraId="00000062">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Albina, A. C., &amp; Pajulas, L. M. (2020). </w:t>
      </w:r>
      <w:r w:rsidDel="00000000" w:rsidR="00000000" w:rsidRPr="00000000">
        <w:rPr>
          <w:rFonts w:ascii="Times New Roman" w:cs="Times New Roman" w:eastAsia="Times New Roman" w:hAnsi="Times New Roman"/>
          <w:i w:val="1"/>
          <w:iCs w:val="1"/>
          <w:sz w:val="24"/>
          <w:szCs w:val="24"/>
          <w:rtl w:val="0"/>
        </w:rPr>
        <w:t xml:space="preserve">The exodus of teachers: Reasons, consequences, and policy implications for the Philippine education system</w:t>
      </w:r>
      <w:r w:rsidDel="00000000" w:rsidR="00000000" w:rsidRPr="00000000">
        <w:rPr>
          <w:rFonts w:ascii="Times New Roman" w:cs="Times New Roman" w:eastAsia="Times New Roman" w:hAnsi="Times New Roman"/>
          <w:sz w:val="24"/>
          <w:szCs w:val="24"/>
          <w:rtl w:val="0"/>
        </w:rPr>
        <w:t xml:space="preserve">. Philippine Journal of Education Studies, 12(2), 45–61. </w:t>
      </w:r>
    </w:p>
    <w:p w:rsidR="00000000" w:rsidDel="00000000" w:rsidP="00000000" w:rsidRDefault="00000000" w:rsidRPr="00000000" w14:paraId="00000063">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Bautista, M. C. (2021). </w:t>
      </w:r>
      <w:r w:rsidDel="00000000" w:rsidR="00000000" w:rsidRPr="00000000">
        <w:rPr>
          <w:rFonts w:ascii="Times New Roman" w:cs="Times New Roman" w:eastAsia="Times New Roman" w:hAnsi="Times New Roman"/>
          <w:i w:val="1"/>
          <w:iCs w:val="1"/>
          <w:sz w:val="24"/>
          <w:szCs w:val="24"/>
          <w:rtl w:val="0"/>
        </w:rPr>
        <w:t xml:space="preserve">Teacher retention and rural education challenges in the Philippines</w:t>
      </w:r>
      <w:r w:rsidDel="00000000" w:rsidR="00000000" w:rsidRPr="00000000">
        <w:rPr>
          <w:rFonts w:ascii="Times New Roman" w:cs="Times New Roman" w:eastAsia="Times New Roman" w:hAnsi="Times New Roman"/>
          <w:sz w:val="24"/>
          <w:szCs w:val="24"/>
          <w:rtl w:val="0"/>
        </w:rPr>
        <w:t xml:space="preserve">. Asian Education Review, 8(1), 77–91.</w:t>
      </w:r>
    </w:p>
    <w:p w:rsidR="00000000" w:rsidDel="00000000" w:rsidP="00000000" w:rsidRDefault="00000000" w:rsidRPr="00000000" w14:paraId="00000064">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 T. H. G., &amp; Nguyen, H. T. M. (2022). </w:t>
      </w:r>
      <w:r w:rsidDel="00000000" w:rsidR="00000000" w:rsidRPr="00000000">
        <w:rPr>
          <w:rFonts w:ascii="Times New Roman" w:cs="Times New Roman" w:eastAsia="Times New Roman" w:hAnsi="Times New Roman"/>
          <w:i w:val="1"/>
          <w:iCs w:val="1"/>
          <w:sz w:val="24"/>
          <w:szCs w:val="24"/>
          <w:rtl w:val="0"/>
        </w:rPr>
        <w:t xml:space="preserve">The rise of English language education in Vietnam: Market demand and the role of foreign teachers</w:t>
      </w:r>
      <w:r w:rsidDel="00000000" w:rsidR="00000000" w:rsidRPr="00000000">
        <w:rPr>
          <w:rFonts w:ascii="Times New Roman" w:cs="Times New Roman" w:eastAsia="Times New Roman" w:hAnsi="Times New Roman"/>
          <w:sz w:val="24"/>
          <w:szCs w:val="24"/>
          <w:rtl w:val="0"/>
        </w:rPr>
        <w:t xml:space="preserve">. Journal of Southeast Asian Education, 14(3), 101–118.</w:t>
      </w:r>
    </w:p>
    <w:p w:rsidR="00000000" w:rsidDel="00000000" w:rsidP="00000000" w:rsidRDefault="00000000" w:rsidRPr="00000000" w14:paraId="00000065">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 A. G. (1967). </w:t>
      </w:r>
      <w:r w:rsidDel="00000000" w:rsidR="00000000" w:rsidRPr="00000000">
        <w:rPr>
          <w:rFonts w:ascii="Times New Roman" w:cs="Times New Roman" w:eastAsia="Times New Roman" w:hAnsi="Times New Roman"/>
          <w:i w:val="1"/>
          <w:iCs w:val="1"/>
          <w:sz w:val="24"/>
          <w:szCs w:val="24"/>
          <w:rtl w:val="0"/>
        </w:rPr>
        <w:t xml:space="preserve">Capitalism and underdevelopment in Latin America: Historical studies of Chile and Brazil</w:t>
      </w:r>
      <w:r w:rsidDel="00000000" w:rsidR="00000000" w:rsidRPr="00000000">
        <w:rPr>
          <w:rFonts w:ascii="Times New Roman" w:cs="Times New Roman" w:eastAsia="Times New Roman" w:hAnsi="Times New Roman"/>
          <w:sz w:val="24"/>
          <w:szCs w:val="24"/>
          <w:rtl w:val="0"/>
        </w:rPr>
        <w:t xml:space="preserve">. Monthly Review Press.</w:t>
      </w:r>
    </w:p>
    <w:p w:rsidR="00000000" w:rsidDel="00000000" w:rsidP="00000000" w:rsidRDefault="00000000" w:rsidRPr="00000000" w14:paraId="00000066">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Keohane, R. O., &amp; Nye, J. S. (1977). </w:t>
      </w:r>
      <w:r w:rsidDel="00000000" w:rsidR="00000000" w:rsidRPr="00000000">
        <w:rPr>
          <w:rFonts w:ascii="Times New Roman" w:cs="Times New Roman" w:eastAsia="Times New Roman" w:hAnsi="Times New Roman"/>
          <w:i w:val="1"/>
          <w:iCs w:val="1"/>
          <w:sz w:val="24"/>
          <w:szCs w:val="24"/>
          <w:rtl w:val="0"/>
        </w:rPr>
        <w:t xml:space="preserve">Power and interdependence: World politics in transition</w:t>
      </w:r>
      <w:r w:rsidDel="00000000" w:rsidR="00000000" w:rsidRPr="00000000">
        <w:rPr>
          <w:rFonts w:ascii="Times New Roman" w:cs="Times New Roman" w:eastAsia="Times New Roman" w:hAnsi="Times New Roman"/>
          <w:sz w:val="24"/>
          <w:szCs w:val="24"/>
          <w:rtl w:val="0"/>
        </w:rPr>
        <w:t xml:space="preserve">. Little, Brown and Company.</w:t>
      </w:r>
    </w:p>
    <w:p w:rsidR="00000000" w:rsidDel="00000000" w:rsidP="00000000" w:rsidRDefault="00000000" w:rsidRPr="00000000" w14:paraId="00000067">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R. P. (2022). </w:t>
      </w:r>
      <w:r w:rsidDel="00000000" w:rsidR="00000000" w:rsidRPr="00000000">
        <w:rPr>
          <w:rFonts w:ascii="Times New Roman" w:cs="Times New Roman" w:eastAsia="Times New Roman" w:hAnsi="Times New Roman"/>
          <w:i w:val="1"/>
          <w:iCs w:val="1"/>
          <w:sz w:val="24"/>
          <w:szCs w:val="24"/>
          <w:rtl w:val="0"/>
        </w:rPr>
        <w:t xml:space="preserve">Labor migration and educational inequality in Southeast Asia</w:t>
      </w:r>
      <w:r w:rsidDel="00000000" w:rsidR="00000000" w:rsidRPr="00000000">
        <w:rPr>
          <w:rFonts w:ascii="Times New Roman" w:cs="Times New Roman" w:eastAsia="Times New Roman" w:hAnsi="Times New Roman"/>
          <w:sz w:val="24"/>
          <w:szCs w:val="24"/>
          <w:rtl w:val="0"/>
        </w:rPr>
        <w:t xml:space="preserve">. Southeast Asian Social Science Journal, 10(4), 120–138.</w:t>
      </w:r>
    </w:p>
    <w:p w:rsidR="00000000" w:rsidDel="00000000" w:rsidP="00000000" w:rsidRDefault="00000000" w:rsidRPr="00000000" w14:paraId="00000068">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Tarrayo, V. N., &amp; Tondo, J. E. (2021). </w:t>
      </w:r>
      <w:r w:rsidDel="00000000" w:rsidR="00000000" w:rsidRPr="00000000">
        <w:rPr>
          <w:rFonts w:ascii="Times New Roman" w:cs="Times New Roman" w:eastAsia="Times New Roman" w:hAnsi="Times New Roman"/>
          <w:i w:val="1"/>
          <w:iCs w:val="1"/>
          <w:sz w:val="24"/>
          <w:szCs w:val="24"/>
          <w:rtl w:val="0"/>
        </w:rPr>
        <w:t xml:space="preserve">Brain drain or brain gain? The migration of Filipino English teachers to neighboring Asian countries</w:t>
      </w:r>
      <w:r w:rsidDel="00000000" w:rsidR="00000000" w:rsidRPr="00000000">
        <w:rPr>
          <w:rFonts w:ascii="Times New Roman" w:cs="Times New Roman" w:eastAsia="Times New Roman" w:hAnsi="Times New Roman"/>
          <w:sz w:val="24"/>
          <w:szCs w:val="24"/>
          <w:rtl w:val="0"/>
        </w:rPr>
        <w:t xml:space="preserve">. Asian Journal of Comparative Education, 6(2), 88–104.</w:t>
      </w:r>
    </w:p>
    <w:p w:rsidR="00000000" w:rsidDel="00000000" w:rsidP="00000000" w:rsidRDefault="00000000" w:rsidRPr="00000000" w14:paraId="00000069">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(2023). </w:t>
      </w:r>
      <w:r w:rsidDel="00000000" w:rsidR="00000000" w:rsidRPr="00000000">
        <w:rPr>
          <w:rFonts w:ascii="Times New Roman" w:cs="Times New Roman" w:eastAsia="Times New Roman" w:hAnsi="Times New Roman"/>
          <w:i w:val="1"/>
          <w:iCs w:val="1"/>
          <w:sz w:val="24"/>
          <w:szCs w:val="24"/>
          <w:rtl w:val="0"/>
        </w:rPr>
        <w:t xml:space="preserve">Global education monitoring report: Southeast Asia – Teacher mobility and the digital divide</w:t>
      </w:r>
      <w:r w:rsidDel="00000000" w:rsidR="00000000" w:rsidRPr="00000000">
        <w:rPr>
          <w:rFonts w:ascii="Times New Roman" w:cs="Times New Roman" w:eastAsia="Times New Roman" w:hAnsi="Times New Roman"/>
          <w:sz w:val="24"/>
          <w:szCs w:val="24"/>
          <w:rtl w:val="0"/>
        </w:rPr>
        <w:t xml:space="preserve">. UNESCO Publishing.</w:t>
      </w:r>
    </w:p>
    <w:p w:rsidR="00000000" w:rsidDel="00000000" w:rsidP="00000000" w:rsidRDefault="00000000" w:rsidRPr="00000000" w14:paraId="0000006A">
      <w:pPr>
        <w:widowControl w:val="0"/>
        <w:spacing w:after="0" w:before="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Wallerstein, I. (1974). </w:t>
      </w:r>
      <w:r w:rsidDel="00000000" w:rsidR="00000000" w:rsidRPr="00000000">
        <w:rPr>
          <w:rFonts w:ascii="Times New Roman" w:cs="Times New Roman" w:eastAsia="Times New Roman" w:hAnsi="Times New Roman"/>
          <w:i w:val="1"/>
          <w:iCs w:val="1"/>
          <w:sz w:val="24"/>
          <w:szCs w:val="24"/>
          <w:rtl w:val="0"/>
        </w:rPr>
        <w:t xml:space="preserve">The modern world-system: Capitalist agriculture and the origins of the European world-economy in the sixteenth century</w:t>
      </w:r>
      <w:r w:rsidDel="00000000" w:rsidR="00000000" w:rsidRPr="00000000">
        <w:rPr>
          <w:rFonts w:ascii="Times New Roman" w:cs="Times New Roman" w:eastAsia="Times New Roman" w:hAnsi="Times New Roman"/>
          <w:sz w:val="24"/>
          <w:szCs w:val="24"/>
          <w:rtl w:val="0"/>
        </w:rPr>
        <w:t xml:space="preserve">. Academic Press.</w:t>
      </w:r>
    </w:p>
    <w:p w:rsidR="00000000" w:rsidDel="00000000" w:rsidP="00000000" w:rsidRDefault="00000000" w:rsidRPr="00000000" w14:paraId="0000006B">
      <w:pPr>
        <w:widowControl w:val="0"/>
        <w:spacing w:after="0" w:before="200" w:line="276" w:lineRule="auto"/>
        <w:jc w:val="both"/>
        <w:rPr>
          <w:sz w:val="24"/>
          <w:szCs w:val="24"/>
        </w:rPr>
      </w:pPr>
      <w:r w:rsidDel="00000000" w:rsidR="00000000" w:rsidRPr="00000000">
        <w:rPr>
          <w:rFonts w:ascii="Times New Roman" w:cs="Times New Roman" w:eastAsia="Times New Roman" w:hAnsi="Times New Roman"/>
          <w:sz w:val="24"/>
          <w:szCs w:val="24"/>
          <w:rtl w:val="0"/>
        </w:rPr>
        <w:t xml:space="preserve">World Bank. (2021). </w:t>
      </w:r>
      <w:r w:rsidDel="00000000" w:rsidR="00000000" w:rsidRPr="00000000">
        <w:rPr>
          <w:rFonts w:ascii="Times New Roman" w:cs="Times New Roman" w:eastAsia="Times New Roman" w:hAnsi="Times New Roman"/>
          <w:i w:val="1"/>
          <w:iCs w:val="1"/>
          <w:sz w:val="24"/>
          <w:szCs w:val="24"/>
          <w:rtl w:val="0"/>
        </w:rPr>
        <w:t xml:space="preserve">The state of the global education crisis: A path to recovery</w:t>
      </w:r>
      <w:r w:rsidDel="00000000" w:rsidR="00000000" w:rsidRPr="00000000">
        <w:rPr>
          <w:rFonts w:ascii="Times New Roman" w:cs="Times New Roman" w:eastAsia="Times New Roman" w:hAnsi="Times New Roman"/>
          <w:sz w:val="24"/>
          <w:szCs w:val="24"/>
          <w:rtl w:val="0"/>
        </w:rPr>
        <w:t xml:space="preserve">. World Bank Publications.</w:t>
      </w:r>
      <w:r w:rsidDel="00000000" w:rsidR="00000000" w:rsidRPr="00000000">
        <w:rPr>
          <w:rtl w:val="0"/>
        </w:rPr>
      </w:r>
    </w:p>
    <w:p w:rsidR="00000000" w:rsidDel="00000000" w:rsidP="00000000" w:rsidRDefault="00000000" w:rsidRPr="00000000" w14:paraId="0000006C">
      <w:pPr>
        <w:widowControl w:val="0"/>
        <w:spacing w:before="200" w:line="276" w:lineRule="auto"/>
        <w:ind w:left="0" w:firstLine="405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widowControl w:val="0"/>
        <w:spacing w:before="200" w:line="276" w:lineRule="auto"/>
        <w:ind w:left="0" w:firstLine="405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AUTHOR PROFILE</w:t>
      </w:r>
    </w:p>
    <w:p w:rsidR="00000000" w:rsidDel="00000000" w:rsidP="00000000" w:rsidRDefault="00000000" w:rsidRPr="00000000" w14:paraId="0000006E">
      <w:pPr>
        <w:widowControl w:val="0"/>
        <w:spacing w:before="20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Rheyna Puspita Erosa is a graduate student majoring in International Relations at President University in Jababeka, Bekasi, West Java, Indonesia. She is interested in Popular Culture, Gender Studies, and Diplomacy Politics. Rheyna is also active in several campus organizations, including the French Club, and participates in related activities.</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